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MOAAZ ALI</w:t>
      </w:r>
    </w:p>
    <w:p>
      <w:r>
        <w:t xml:space="preserve">Full-Stack AI Developer &amp; Engineer | Peshawar, Pakistan | moaazalisiddiqui710@gmail.com | +92 313 4576868 | linkedin.com/in/moaazalisiddiqui | m4soraofficial.netlify.app</w:t>
      </w:r>
    </w:p>
    <w:p>
      <w:pPr>
        <w:pStyle w:val="Heading2"/>
      </w:pPr>
      <w:r>
        <w:t>PROFESSIONAL SUMMARY</w:t>
      </w:r>
    </w:p>
    <w:p>
      <w:r>
        <w:t xml:space="preserve">Full-stack AI developer with three years of hands-on experience building LLM systems, agentic AI workflows, and high-performance web applications. Co-founder of M4Sora, a tech and creative agency delivering AI automation, full-stack development, and digital media solutions to clients worldwide. Currently General Manager at NETMIND LLC, overseeing technical operations and connecting business strategy with execution. Skilled in deploying agentic AI systems, building full-stack platforms end to end, and producing professional creative content, fully remote.</w:t>
      </w:r>
    </w:p>
    <w:p>
      <w:pPr>
        <w:pStyle w:val="Heading2"/>
      </w:pPr>
      <w:r>
        <w:t>TECHNICAL SKILLS</w:t>
      </w:r>
    </w:p>
    <w:p>
      <w:r>
        <w:t xml:space="preserve">• AI / ML: LLM Systems, Agentic AI, RAG Pipelines, AI Automation, Prompt Engineering</w:t>
        <w:br/>
        <w:t xml:space="preserve">• Development: Python, JavaScript, Next.js, React, Node.js, HTML/CSS</w:t>
        <w:br/>
        <w:t xml:space="preserve">• Tools: Three.js, GSAP, Vite, Git, Vercel, Figma</w:t>
        <w:br/>
        <w:t xml:space="preserve">• Creative: Video Editing, Graphic Design</w:t>
      </w:r>
    </w:p>
    <w:p>
      <w:pPr>
        <w:pStyle w:val="Heading2"/>
      </w:pPr>
      <w:r>
        <w:t>PROFESSIONAL EXPERIENCE</w:t>
      </w:r>
    </w:p>
    <w:p>
      <w:r>
        <w:rPr>
          <w:b/>
        </w:rPr>
        <w:t xml:space="preserve">M4Sora | </w:t>
      </w:r>
      <w:r>
        <w:t xml:space="preserve">Remote</w:t>
      </w:r>
    </w:p>
    <w:p>
      <w:r>
        <w:rPr>
          <w:b/>
        </w:rPr>
        <w:t xml:space="preserve">Co-Founder &amp; Full Stack AI Developer | </w:t>
      </w:r>
      <w:r>
        <w:t xml:space="preserve">Mar 2026 – Present</w:t>
      </w:r>
    </w:p>
    <w:p>
      <w:pPr>
        <w:pStyle w:val="ListBullet"/>
      </w:pPr>
      <w:r>
        <w:t>Architect and deploy custom LLM systems and agentic AI workflows, building autonomous agents that handle client communication, data processing, and task execution with minimal human input.</w:t>
      </w:r>
    </w:p>
    <w:p>
      <w:pPr>
        <w:pStyle w:val="ListBullet"/>
      </w:pPr>
      <w:r>
        <w:t>Design and build full-stack web applications end to end, from front-end interfaces in Next.js, React, and Three.js to backend APIs in Python and Node.js, deployed on Vercel and Railway.</w:t>
      </w:r>
    </w:p>
    <w:p>
      <w:pPr>
        <w:pStyle w:val="ListBullet"/>
      </w:pPr>
      <w:r>
        <w:t>Build AI automation pipelines that connect LLMs to external tools, APIs, and databases using LangChain and custom agent orchestration.</w:t>
      </w:r>
    </w:p>
    <w:p>
      <w:pPr>
        <w:pStyle w:val="ListBullet"/>
      </w:pPr>
      <w:r>
        <w:t>Develop 3D WebGL experiences and interactive sites using Three.js and GSAP for clients seeking a premium, immersive online presence.</w:t>
      </w:r>
    </w:p>
    <w:p>
      <w:pPr>
        <w:pStyle w:val="ListBullet"/>
      </w:pPr>
      <w:r>
        <w:t>Manage the full client lifecycle, including requirement scoping, technical proposals, sprint planning, delivery, and post-launch optimization.</w:t>
      </w:r>
    </w:p>
    <w:p>
      <w:pPr>
        <w:pStyle w:val="ListBullet"/>
      </w:pPr>
      <w:r>
        <w:t>Oversee M4Sora's service offerings across AI automation, full-stack development, and creative media, ensuring every project meets a high quality bar.</w:t>
      </w:r>
    </w:p>
    <w:p>
      <w:pPr>
        <w:pStyle w:val="ListBullet"/>
      </w:pPr>
      <w:r>
        <w:t>Co-founded the agency at age 15 with the goal of bringing enterprise-grade AI and web infrastructure to businesses of all sizes.</w:t>
      </w:r>
    </w:p>
    <w:p>
      <w:r>
        <w:rPr>
          <w:b/>
        </w:rPr>
        <w:t xml:space="preserve">NETMIND LLC | </w:t>
      </w:r>
      <w:r>
        <w:t xml:space="preserve">Remote</w:t>
      </w:r>
    </w:p>
    <w:p>
      <w:r>
        <w:rPr>
          <w:b/>
        </w:rPr>
        <w:t xml:space="preserve">General Manager | </w:t>
      </w:r>
      <w:r>
        <w:t xml:space="preserve">Jan 2026 – Present</w:t>
      </w:r>
    </w:p>
    <w:p>
      <w:pPr>
        <w:pStyle w:val="ListBullet"/>
      </w:pPr>
      <w:r>
        <w:t>Serve as the primary technical decision-maker, owning digital infrastructure strategy, platform architecture, and the technology roadmap.</w:t>
      </w:r>
    </w:p>
    <w:p>
      <w:pPr>
        <w:pStyle w:val="ListBullet"/>
      </w:pPr>
      <w:r>
        <w:t>Manage and maintain the company's web platforms and digital properties, focusing on uptime, performance, and ongoing feature development.</w:t>
      </w:r>
    </w:p>
    <w:p>
      <w:pPr>
        <w:pStyle w:val="ListBullet"/>
      </w:pPr>
      <w:r>
        <w:t>Translate business objectives into technical execution plans, scoping features and prioritizing development work to align with company goals.</w:t>
      </w:r>
    </w:p>
    <w:p>
      <w:pPr>
        <w:pStyle w:val="ListBullet"/>
      </w:pPr>
      <w:r>
        <w:t>Integrate AI-driven tools and automation into daily operations to reduce manual work and improve efficiency across departments.</w:t>
      </w:r>
    </w:p>
    <w:p>
      <w:pPr>
        <w:pStyle w:val="ListBullet"/>
      </w:pPr>
      <w:r>
        <w:t>Oversee the company's online brand and digital presence, including SEO strategy, content, and marketing execution.</w:t>
      </w:r>
    </w:p>
    <w:p>
      <w:pPr>
        <w:pStyle w:val="ListBullet"/>
      </w:pPr>
      <w:r>
        <w:t>Act as the link between business leadership and technical execution, ensuring technology decisions support revenue and growth goals.</w:t>
      </w:r>
    </w:p>
    <w:p>
      <w:pPr>
        <w:pStyle w:val="Heading2"/>
      </w:pPr>
      <w:r>
        <w:t>EDUCATION</w:t>
      </w:r>
    </w:p>
    <w:p>
      <w:r>
        <w:t xml:space="preserve">Secondary School Certificate (Matric)</w:t>
        <w:br/>
        <w:t xml:space="preserve">Peshawar Model School Boys 1, Warsak Road, Peshawar, Pakistan</w:t>
        <w:br/>
        <w:t xml:space="preserve">2018 – 2027 (Expected)</w:t>
      </w:r>
    </w:p>
    <w:p>
      <w:pPr>
        <w:pStyle w:val="Heading2"/>
      </w:pPr>
      <w:r>
        <w:t>LANGUAGES</w:t>
      </w:r>
    </w:p>
    <w:p>
      <w:r>
        <w:t xml:space="preserve">Urdu (Native)</w:t>
        <w:br/>
        <w:t xml:space="preserve">English (Professional)</w:t>
      </w:r>
    </w:p>
    <w:p>
      <w:pPr>
        <w:pStyle w:val="Heading2"/>
      </w:pPr>
      <w:r>
        <w:t>PROJECTS</w:t>
      </w:r>
    </w:p>
    <w:p>
      <w:r>
        <w:rPr>
          <w:b/>
        </w:rPr>
        <w:t xml:space="preserve">NetMind LLC | </w:t>
      </w:r>
      <w:r>
        <w:t xml:space="preserve">netmindllc.com – Built a corporate platform with AI-powered operations, a modern digital presence, and automated business workflows.</w:t>
      </w:r>
    </w:p>
    <w:p>
      <w:r>
        <w:rPr>
          <w:b/>
        </w:rPr>
        <w:t xml:space="preserve">NetSol LLC | </w:t>
      </w:r>
      <w:r>
        <w:t xml:space="preserve">netsolllc.net – Delivered high-performance digital infrastructure engineered for technical scale and brand authority through M4Sora.</w:t>
      </w:r>
    </w:p>
    <w:p>
      <w:r>
        <w:rPr>
          <w:b/>
        </w:rPr>
        <w:t xml:space="preserve">Abuzar Motion | </w:t>
      </w:r>
      <w:r>
        <w:t xml:space="preserve">abuzarmotion.com – Created a motion design portfolio with smooth interactions and cinematic UI to attract high-value creative clients.</w:t>
      </w:r>
    </w:p>
    <w:p>
      <w:r>
        <w:rPr>
          <w:b/>
        </w:rPr>
        <w:t xml:space="preserve">Personal Portfolio | </w:t>
      </w:r>
      <w:r>
        <w:t xml:space="preserve">moaazali.dev – Designed a 3D WebGL scroll-driven portfolio featuring a neural network scene, GSAP-driven camera movement, and full SEO optimization.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